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FE1" w:rsidRPr="00D45054" w:rsidRDefault="00620B7B" w:rsidP="00B148CC">
      <w:pPr>
        <w:rPr>
          <w:rFonts w:ascii="王漢宗粗鋼體一標準" w:eastAsia="王漢宗粗鋼體一標準" w:hAnsi="標楷體"/>
          <w:szCs w:val="24"/>
        </w:rPr>
      </w:pPr>
      <w:bookmarkStart w:id="0" w:name="_GoBack"/>
      <w:bookmarkEnd w:id="0"/>
      <w:r w:rsidRPr="00D45054">
        <w:rPr>
          <w:rFonts w:ascii="王漢宗粗鋼體一標準" w:eastAsia="王漢宗粗鋼體一標準" w:hint="eastAsia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5460365</wp:posOffset>
            </wp:positionH>
            <wp:positionV relativeFrom="paragraph">
              <wp:posOffset>3512820</wp:posOffset>
            </wp:positionV>
            <wp:extent cx="1489710" cy="2794000"/>
            <wp:effectExtent l="0" t="0" r="0" b="6350"/>
            <wp:wrapThrough wrapText="bothSides">
              <wp:wrapPolygon edited="0">
                <wp:start x="0" y="0"/>
                <wp:lineTo x="0" y="21502"/>
                <wp:lineTo x="21269" y="21502"/>
                <wp:lineTo x="21269" y="0"/>
                <wp:lineTo x="0" y="0"/>
              </wp:wrapPolygon>
            </wp:wrapThrough>
            <wp:docPr id="2" name="圖片 2" descr="Screenshot_2015-03-25-15-4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Screenshot_2015-03-25-15-44-5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王漢宗粗鋼體一標準" w:eastAsia="王漢宗粗鋼體一標準" w:hint="eastAsia"/>
          <w:noProof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2827655</wp:posOffset>
            </wp:positionV>
            <wp:extent cx="753110" cy="753110"/>
            <wp:effectExtent l="0" t="0" r="8890" b="8890"/>
            <wp:wrapThrough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hrough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嘉義市戶政通QR-CO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0D7" w:rsidRPr="006721E3">
        <w:rPr>
          <w:rFonts w:ascii="王漢宗粗鋼體一標準" w:eastAsia="王漢宗粗鋼體一標準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3513455</wp:posOffset>
            </wp:positionV>
            <wp:extent cx="1487170" cy="2454910"/>
            <wp:effectExtent l="0" t="0" r="0" b="2540"/>
            <wp:wrapThrough wrapText="bothSides">
              <wp:wrapPolygon edited="0">
                <wp:start x="0" y="0"/>
                <wp:lineTo x="0" y="21455"/>
                <wp:lineTo x="21305" y="21455"/>
                <wp:lineTo x="21305" y="0"/>
                <wp:lineTo x="0" y="0"/>
              </wp:wrapPolygon>
            </wp:wrapThrough>
            <wp:docPr id="3" name="圖片 3" descr="Screenshot_2015-03-25-15-44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Screenshot_2015-03-25-15-44-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0D7" w:rsidRPr="00A020D7">
        <w:rPr>
          <w:rFonts w:ascii="王漢宗粗鋼體一標準" w:eastAsia="王漢宗粗鋼體一標準" w:hint="eastAsia"/>
          <w:noProof/>
          <w:szCs w:val="28"/>
        </w:rPr>
        <w:t xml:space="preserve"> </w:t>
      </w:r>
      <w:r w:rsidR="00A020D7" w:rsidRPr="00D45054">
        <w:rPr>
          <w:rFonts w:ascii="王漢宗粗鋼體一標準" w:eastAsia="王漢宗粗鋼體一標準"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24765</wp:posOffset>
            </wp:positionV>
            <wp:extent cx="6561455" cy="3409315"/>
            <wp:effectExtent l="0" t="0" r="0" b="635"/>
            <wp:wrapThrough wrapText="bothSides">
              <wp:wrapPolygon edited="0">
                <wp:start x="0" y="0"/>
                <wp:lineTo x="0" y="21483"/>
                <wp:lineTo x="21510" y="21483"/>
                <wp:lineTo x="21510" y="0"/>
                <wp:lineTo x="0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428-戶政APP海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FE1" w:rsidRPr="00D45054">
        <w:rPr>
          <w:rFonts w:ascii="王漢宗粗鋼體一標準" w:eastAsia="王漢宗粗鋼體一標準" w:hint="eastAsia"/>
          <w:szCs w:val="24"/>
        </w:rPr>
        <w:t>一、</w:t>
      </w:r>
      <w:r w:rsidR="00944FE1" w:rsidRPr="00D45054">
        <w:rPr>
          <w:rFonts w:ascii="王漢宗粗鋼體一標準" w:eastAsia="王漢宗粗鋼體一標準" w:hAnsi="標楷體" w:hint="eastAsia"/>
          <w:szCs w:val="24"/>
        </w:rPr>
        <w:t>安裝後於桌面上將出現本APP圖示。</w:t>
      </w:r>
    </w:p>
    <w:p w:rsidR="00944FE1" w:rsidRPr="00D45054" w:rsidRDefault="00944FE1" w:rsidP="006721E3">
      <w:pPr>
        <w:spacing w:line="400" w:lineRule="exact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二、點按APP圖示將出現首頁畫面。</w:t>
      </w:r>
    </w:p>
    <w:p w:rsidR="00944FE1" w:rsidRPr="00D45054" w:rsidRDefault="00944FE1" w:rsidP="006721E3">
      <w:pPr>
        <w:spacing w:line="400" w:lineRule="exact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 xml:space="preserve">    提供六大主題按鈕，功能分別為</w:t>
      </w:r>
    </w:p>
    <w:p w:rsidR="00944FE1" w:rsidRPr="00D45054" w:rsidRDefault="00944FE1" w:rsidP="00D45054">
      <w:pPr>
        <w:spacing w:line="400" w:lineRule="exact"/>
        <w:ind w:firstLineChars="118" w:firstLine="283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1.線上預約</w:t>
      </w:r>
    </w:p>
    <w:p w:rsidR="00944FE1" w:rsidRPr="00D45054" w:rsidRDefault="00944FE1" w:rsidP="00D45054">
      <w:pPr>
        <w:spacing w:line="400" w:lineRule="exact"/>
        <w:ind w:firstLineChars="118" w:firstLine="283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2.業務查詢</w:t>
      </w:r>
    </w:p>
    <w:p w:rsidR="00944FE1" w:rsidRPr="00D45054" w:rsidRDefault="005D22C5" w:rsidP="00D45054">
      <w:pPr>
        <w:spacing w:line="400" w:lineRule="exact"/>
        <w:ind w:firstLineChars="118" w:firstLine="283"/>
        <w:rPr>
          <w:rFonts w:ascii="王漢宗粗鋼體一標準" w:eastAsia="王漢宗粗鋼體一標準" w:hAnsi="標楷體"/>
          <w:szCs w:val="24"/>
        </w:rPr>
      </w:pPr>
      <w:r>
        <w:rPr>
          <w:rFonts w:ascii="王漢宗粗鋼體一標準" w:eastAsia="王漢宗粗鋼體一標準" w:hAnsi="標楷體"/>
          <w:noProof/>
          <w:szCs w:val="24"/>
        </w:rPr>
        <w:pict>
          <v:rect id="矩形 1" o:spid="_x0000_s1026" style="position:absolute;left:0;text-align:left;margin-left:241.7pt;margin-top:14.95pt;width:57.75pt;height:51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" filled="f" strokecolor="yellow" strokeweight="1.5pt">
            <v:stroke dashstyle="dash"/>
          </v:rect>
        </w:pict>
      </w:r>
      <w:r w:rsidR="00944FE1" w:rsidRPr="00D45054">
        <w:rPr>
          <w:rFonts w:ascii="王漢宗粗鋼體一標準" w:eastAsia="王漢宗粗鋼體一標準" w:hAnsi="標楷體" w:hint="eastAsia"/>
          <w:szCs w:val="24"/>
        </w:rPr>
        <w:t>3.學區查詢</w:t>
      </w:r>
    </w:p>
    <w:p w:rsidR="00944FE1" w:rsidRPr="00D45054" w:rsidRDefault="00944FE1" w:rsidP="00D45054">
      <w:pPr>
        <w:spacing w:line="400" w:lineRule="exact"/>
        <w:ind w:firstLineChars="118" w:firstLine="283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4.新住民專區</w:t>
      </w:r>
    </w:p>
    <w:p w:rsidR="00944FE1" w:rsidRPr="00D45054" w:rsidRDefault="00944FE1" w:rsidP="00D45054">
      <w:pPr>
        <w:spacing w:line="400" w:lineRule="exact"/>
        <w:ind w:firstLineChars="118" w:firstLine="283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5.民政相關連結</w:t>
      </w:r>
    </w:p>
    <w:p w:rsidR="00944FE1" w:rsidRPr="00D45054" w:rsidRDefault="00944FE1" w:rsidP="00D45054">
      <w:pPr>
        <w:spacing w:line="400" w:lineRule="exact"/>
        <w:ind w:firstLineChars="118" w:firstLine="283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6.其他相關資訊</w:t>
      </w:r>
    </w:p>
    <w:p w:rsidR="00944FE1" w:rsidRPr="00D45054" w:rsidRDefault="00944FE1" w:rsidP="00D45054">
      <w:pPr>
        <w:spacing w:line="400" w:lineRule="exact"/>
        <w:ind w:left="425" w:hangingChars="177" w:hanging="425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三、APP設計有按鈕浮動大小動畫效果，左下角樹木等背</w:t>
      </w:r>
    </w:p>
    <w:p w:rsidR="00D45054" w:rsidRPr="00D45054" w:rsidRDefault="00620B7B" w:rsidP="00620B7B">
      <w:pPr>
        <w:spacing w:line="400" w:lineRule="exact"/>
        <w:ind w:leftChars="150" w:left="436" w:hangingChars="27" w:hanging="76"/>
        <w:rPr>
          <w:rFonts w:ascii="王漢宗粗鋼體一標準" w:eastAsia="王漢宗粗鋼體一標準" w:hAnsi="標楷體"/>
          <w:szCs w:val="24"/>
        </w:rPr>
      </w:pPr>
      <w:r w:rsidRPr="006721E3">
        <w:rPr>
          <w:rFonts w:ascii="王漢宗粗鋼體一標準" w:eastAsia="王漢宗粗鋼體一標準" w:hint="eastAsia"/>
          <w:noProof/>
          <w:color w:val="EEECE1" w:themeColor="background2"/>
          <w:sz w:val="28"/>
          <w:szCs w:val="28"/>
          <w:highlight w:val="dark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540385</wp:posOffset>
            </wp:positionV>
            <wp:extent cx="1565910" cy="2811780"/>
            <wp:effectExtent l="0" t="0" r="0" b="7620"/>
            <wp:wrapThrough wrapText="bothSides">
              <wp:wrapPolygon edited="0">
                <wp:start x="0" y="0"/>
                <wp:lineTo x="0" y="21512"/>
                <wp:lineTo x="21285" y="21512"/>
                <wp:lineTo x="21285" y="0"/>
                <wp:lineTo x="0" y="0"/>
              </wp:wrapPolygon>
            </wp:wrapThrough>
            <wp:docPr id="8" name="圖片 8" descr="Screenshot_2015-03-25-15-45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Screenshot_2015-03-25-15-45-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FE1" w:rsidRPr="00D45054">
        <w:rPr>
          <w:rFonts w:ascii="王漢宗粗鋼體一標準" w:eastAsia="王漢宗粗鋼體一標準" w:hAnsi="標楷體" w:hint="eastAsia"/>
          <w:szCs w:val="24"/>
        </w:rPr>
        <w:t>景也有動畫效果，且白天時背景色為白色系列，當夜</w:t>
      </w:r>
      <w:r w:rsidR="00D45054" w:rsidRPr="00D45054">
        <w:rPr>
          <w:rFonts w:ascii="王漢宗粗鋼體一標準" w:eastAsia="王漢宗粗鋼體一標準" w:hAnsi="標楷體" w:hint="eastAsia"/>
          <w:szCs w:val="24"/>
        </w:rPr>
        <w:t>晚時背景色會自動變為黑色系列。</w:t>
      </w:r>
    </w:p>
    <w:p w:rsidR="00944FE1" w:rsidRPr="00D45054" w:rsidRDefault="00944FE1" w:rsidP="006721E3">
      <w:pPr>
        <w:spacing w:line="400" w:lineRule="exact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四、注意事項：</w:t>
      </w:r>
    </w:p>
    <w:p w:rsidR="00944FE1" w:rsidRPr="00D45054" w:rsidRDefault="00944FE1" w:rsidP="006721E3">
      <w:pPr>
        <w:numPr>
          <w:ilvl w:val="0"/>
          <w:numId w:val="1"/>
        </w:numPr>
        <w:spacing w:line="400" w:lineRule="exact"/>
        <w:ind w:hanging="76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APP需使用網路，請注意使用3G網路所衍生的相關費用。</w:t>
      </w:r>
    </w:p>
    <w:p w:rsidR="00944FE1" w:rsidRPr="00D45054" w:rsidRDefault="00620B7B" w:rsidP="006721E3">
      <w:pPr>
        <w:numPr>
          <w:ilvl w:val="0"/>
          <w:numId w:val="1"/>
        </w:numPr>
        <w:spacing w:line="400" w:lineRule="exact"/>
        <w:ind w:hanging="76"/>
        <w:rPr>
          <w:rFonts w:ascii="王漢宗粗鋼體一標準" w:eastAsia="王漢宗粗鋼體一標準" w:hAnsi="標楷體"/>
          <w:szCs w:val="24"/>
        </w:rPr>
      </w:pPr>
      <w:r w:rsidRPr="006721E3">
        <w:rPr>
          <w:rFonts w:ascii="王漢宗粗鋼體一標準" w:eastAsia="王漢宗粗鋼體一標準" w:hint="eastAsia"/>
          <w:noProof/>
          <w:color w:val="EEECE1" w:themeColor="background2"/>
          <w:sz w:val="28"/>
          <w:szCs w:val="28"/>
          <w:highlight w:val="darkYello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194310</wp:posOffset>
            </wp:positionV>
            <wp:extent cx="1506855" cy="2535555"/>
            <wp:effectExtent l="0" t="0" r="0" b="0"/>
            <wp:wrapThrough wrapText="bothSides">
              <wp:wrapPolygon edited="0">
                <wp:start x="0" y="0"/>
                <wp:lineTo x="0" y="21421"/>
                <wp:lineTo x="21300" y="21421"/>
                <wp:lineTo x="21300" y="0"/>
                <wp:lineTo x="0" y="0"/>
              </wp:wrapPolygon>
            </wp:wrapThrough>
            <wp:docPr id="6" name="圖片 6" descr="Screenshot_2015-03-25-15-45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Screenshot_2015-03-25-15-45-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FE1" w:rsidRPr="00D45054">
        <w:rPr>
          <w:rFonts w:ascii="王漢宗粗鋼體一標準" w:eastAsia="王漢宗粗鋼體一標準" w:hAnsi="標楷體" w:hint="eastAsia"/>
          <w:szCs w:val="24"/>
        </w:rPr>
        <w:t>APP部分功能會使用到手機定位功能。</w:t>
      </w:r>
    </w:p>
    <w:p w:rsidR="00944FE1" w:rsidRPr="00D45054" w:rsidRDefault="00944FE1" w:rsidP="006721E3">
      <w:pPr>
        <w:numPr>
          <w:ilvl w:val="0"/>
          <w:numId w:val="1"/>
        </w:numPr>
        <w:spacing w:line="400" w:lineRule="exact"/>
        <w:ind w:hanging="76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APP內資料均以各相關主管單位網站資料為主要來源。</w:t>
      </w:r>
    </w:p>
    <w:p w:rsidR="00944FE1" w:rsidRPr="00D45054" w:rsidRDefault="00944FE1" w:rsidP="006721E3">
      <w:pPr>
        <w:numPr>
          <w:ilvl w:val="0"/>
          <w:numId w:val="1"/>
        </w:numPr>
        <w:spacing w:line="400" w:lineRule="exact"/>
        <w:ind w:hanging="76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國籍歸化語音功能由工研院提供服務。</w:t>
      </w:r>
    </w:p>
    <w:p w:rsidR="00944FE1" w:rsidRPr="00D45054" w:rsidRDefault="00944FE1" w:rsidP="006721E3">
      <w:pPr>
        <w:numPr>
          <w:ilvl w:val="0"/>
          <w:numId w:val="1"/>
        </w:numPr>
        <w:spacing w:line="400" w:lineRule="exact"/>
        <w:ind w:hanging="76"/>
        <w:rPr>
          <w:rFonts w:ascii="王漢宗粗鋼體一標準" w:eastAsia="王漢宗粗鋼體一標準" w:hAnsi="標楷體"/>
          <w:szCs w:val="24"/>
        </w:rPr>
      </w:pPr>
      <w:r w:rsidRPr="00D45054">
        <w:rPr>
          <w:rFonts w:ascii="王漢宗粗鋼體一標準" w:eastAsia="王漢宗粗鋼體一標準" w:hAnsi="標楷體" w:hint="eastAsia"/>
          <w:szCs w:val="24"/>
        </w:rPr>
        <w:t>駕照模擬考因監理單位系統，目前無提供語音功能。</w:t>
      </w:r>
    </w:p>
    <w:p w:rsidR="00944FE1" w:rsidRPr="00F61A06" w:rsidRDefault="00620B7B" w:rsidP="006721E3">
      <w:pPr>
        <w:spacing w:line="400" w:lineRule="exact"/>
        <w:rPr>
          <w:szCs w:val="28"/>
        </w:rPr>
      </w:pPr>
      <w:r>
        <w:rPr>
          <w:rFonts w:hint="eastAsia"/>
          <w:szCs w:val="28"/>
        </w:rPr>
        <w:t xml:space="preserve"> </w:t>
      </w:r>
    </w:p>
    <w:p w:rsidR="006721E3" w:rsidRPr="00D45054" w:rsidRDefault="00620B7B" w:rsidP="006721E3">
      <w:pPr>
        <w:spacing w:line="420" w:lineRule="exact"/>
        <w:rPr>
          <w:rFonts w:ascii="王漢宗粗鋼體一標準" w:eastAsia="王漢宗粗鋼體一標準"/>
          <w:color w:val="EEECE1" w:themeColor="background2"/>
          <w:sz w:val="28"/>
          <w:szCs w:val="28"/>
          <w:shd w:val="pct15" w:color="auto" w:fill="FFFFFF"/>
        </w:rPr>
      </w:pPr>
      <w:r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</w:rPr>
        <w:t xml:space="preserve">  </w:t>
      </w:r>
      <w:r w:rsidR="006721E3" w:rsidRPr="006721E3"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</w:rPr>
        <w:t>功能說明(線上預約</w:t>
      </w:r>
      <w:r w:rsidR="006721E3" w:rsidRPr="00D45054"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  <w:shd w:val="pct15" w:color="auto" w:fill="FFFFFF"/>
        </w:rPr>
        <w:t>)</w:t>
      </w:r>
      <w:r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  <w:shd w:val="pct15" w:color="auto" w:fill="FFFFFF"/>
        </w:rPr>
        <w:t xml:space="preserve">  </w:t>
      </w:r>
    </w:p>
    <w:p w:rsidR="006721E3" w:rsidRPr="00D45054" w:rsidRDefault="006721E3" w:rsidP="006721E3">
      <w:pPr>
        <w:spacing w:line="42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1.戶政司線上預約注意事項說明</w:t>
      </w:r>
    </w:p>
    <w:p w:rsidR="006721E3" w:rsidRPr="00D45054" w:rsidRDefault="006721E3" w:rsidP="006721E3">
      <w:pPr>
        <w:spacing w:line="42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2.下一頁</w:t>
      </w:r>
    </w:p>
    <w:p w:rsidR="00D45054" w:rsidRDefault="006721E3" w:rsidP="00D45054">
      <w:pPr>
        <w:spacing w:line="42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lastRenderedPageBreak/>
        <w:t>3.選擇嘉義市及東、西區擇一戶政</w:t>
      </w:r>
      <w:r w:rsidR="00D45054" w:rsidRPr="00D45054">
        <w:rPr>
          <w:rFonts w:ascii="王漢宗粗鋼體一標準" w:eastAsia="王漢宗粗鋼體一標準" w:hint="eastAsia"/>
          <w:szCs w:val="24"/>
        </w:rPr>
        <w:t>事務所。</w:t>
      </w:r>
    </w:p>
    <w:p w:rsidR="00D45054" w:rsidRPr="00D45054" w:rsidRDefault="00D45054" w:rsidP="00D45054">
      <w:pPr>
        <w:spacing w:line="42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4.進行所需項目的點選</w:t>
      </w:r>
      <w:r>
        <w:rPr>
          <w:rFonts w:ascii="王漢宗粗鋼體一標準" w:eastAsia="王漢宗粗鋼體一標準" w:hint="eastAsia"/>
          <w:szCs w:val="24"/>
        </w:rPr>
        <w:t>。</w:t>
      </w:r>
    </w:p>
    <w:p w:rsidR="006721E3" w:rsidRPr="00D45054" w:rsidRDefault="00620B7B" w:rsidP="006721E3">
      <w:pPr>
        <w:spacing w:line="420" w:lineRule="exact"/>
        <w:rPr>
          <w:rFonts w:ascii="王漢宗粗鋼體一標準" w:eastAsia="王漢宗粗鋼體一標準"/>
          <w:color w:val="EEECE1" w:themeColor="background2"/>
          <w:sz w:val="28"/>
          <w:szCs w:val="28"/>
          <w:highlight w:val="darkYellow"/>
        </w:rPr>
      </w:pPr>
      <w:r w:rsidRPr="00D45054">
        <w:rPr>
          <w:rFonts w:ascii="王漢宗粗鋼體一標準" w:eastAsia="王漢宗粗鋼體一標準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-508000</wp:posOffset>
            </wp:positionV>
            <wp:extent cx="1342390" cy="2497455"/>
            <wp:effectExtent l="0" t="0" r="0" b="0"/>
            <wp:wrapThrough wrapText="bothSides">
              <wp:wrapPolygon edited="0">
                <wp:start x="0" y="0"/>
                <wp:lineTo x="0" y="21419"/>
                <wp:lineTo x="21150" y="21419"/>
                <wp:lineTo x="21150" y="0"/>
                <wp:lineTo x="0" y="0"/>
              </wp:wrapPolygon>
            </wp:wrapThrough>
            <wp:docPr id="9" name="圖片 9" descr="Screenshot_2015-03-25-15-46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Screenshot_2015-03-25-15-46-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5054">
        <w:rPr>
          <w:rFonts w:ascii="王漢宗粗鋼體一標準" w:eastAsia="王漢宗粗鋼體一標準"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5281930</wp:posOffset>
            </wp:positionH>
            <wp:positionV relativeFrom="paragraph">
              <wp:posOffset>-381635</wp:posOffset>
            </wp:positionV>
            <wp:extent cx="1346200" cy="2677160"/>
            <wp:effectExtent l="0" t="0" r="6350" b="8890"/>
            <wp:wrapThrough wrapText="bothSides">
              <wp:wrapPolygon edited="0">
                <wp:start x="0" y="0"/>
                <wp:lineTo x="0" y="21518"/>
                <wp:lineTo x="21396" y="21518"/>
                <wp:lineTo x="21396" y="0"/>
                <wp:lineTo x="0" y="0"/>
              </wp:wrapPolygon>
            </wp:wrapThrough>
            <wp:docPr id="10" name="圖片 10" descr="Screenshot_2015-03-25-15-4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Screenshot_2015-03-25-15-47-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1E3" w:rsidRPr="00D45054"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</w:rPr>
        <w:t>功能說明(業務查詢)</w:t>
      </w:r>
      <w:r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</w:rPr>
        <w:t xml:space="preserve">  </w:t>
      </w:r>
    </w:p>
    <w:p w:rsidR="00342676" w:rsidRPr="00D45054" w:rsidRDefault="006721E3" w:rsidP="00342676">
      <w:pPr>
        <w:spacing w:line="42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1.進入業務查詢功能，由上方點選</w:t>
      </w:r>
      <w:r w:rsidR="00342676" w:rsidRPr="00D45054">
        <w:rPr>
          <w:rFonts w:ascii="王漢宗粗鋼體一標準" w:eastAsia="王漢宗粗鋼體一標準" w:hint="eastAsia"/>
          <w:szCs w:val="24"/>
        </w:rPr>
        <w:t>需要的業務資訊。</w:t>
      </w:r>
    </w:p>
    <w:p w:rsidR="00342676" w:rsidRPr="00D45054" w:rsidRDefault="006721E3" w:rsidP="00342676">
      <w:pPr>
        <w:spacing w:line="42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出生登記、認領登記、收養登記</w:t>
      </w:r>
      <w:r w:rsidR="00342676" w:rsidRPr="00D45054">
        <w:rPr>
          <w:rFonts w:ascii="王漢宗粗鋼體一標準" w:eastAsia="王漢宗粗鋼體一標準" w:hint="eastAsia"/>
          <w:szCs w:val="24"/>
        </w:rPr>
        <w:t>等共25項業務。</w:t>
      </w:r>
    </w:p>
    <w:p w:rsidR="006721E3" w:rsidRPr="00D45054" w:rsidRDefault="006721E3" w:rsidP="006721E3">
      <w:pPr>
        <w:spacing w:line="420" w:lineRule="exact"/>
        <w:rPr>
          <w:rFonts w:ascii="王漢宗粗鋼體一標準" w:eastAsia="王漢宗粗鋼體一標準"/>
          <w:szCs w:val="24"/>
        </w:rPr>
      </w:pPr>
    </w:p>
    <w:p w:rsidR="006721E3" w:rsidRPr="00D45054" w:rsidRDefault="006721E3" w:rsidP="006721E3">
      <w:pPr>
        <w:spacing w:line="420" w:lineRule="exact"/>
        <w:rPr>
          <w:rFonts w:ascii="王漢宗粗鋼體一標準" w:eastAsia="王漢宗粗鋼體一標準"/>
          <w:color w:val="EEECE1" w:themeColor="background2"/>
          <w:sz w:val="28"/>
          <w:szCs w:val="28"/>
          <w:highlight w:val="darkYellow"/>
        </w:rPr>
      </w:pPr>
      <w:r w:rsidRPr="00D45054"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</w:rPr>
        <w:t>功能說明(新住民專區)</w:t>
      </w:r>
      <w:r w:rsidR="00620B7B"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</w:rPr>
        <w:t xml:space="preserve">  </w:t>
      </w:r>
    </w:p>
    <w:p w:rsidR="00D45054" w:rsidRPr="00620B7B" w:rsidRDefault="006721E3" w:rsidP="00620B7B">
      <w:pPr>
        <w:pStyle w:val="a5"/>
        <w:numPr>
          <w:ilvl w:val="0"/>
          <w:numId w:val="2"/>
        </w:numPr>
        <w:spacing w:line="360" w:lineRule="exact"/>
        <w:ind w:leftChars="0"/>
        <w:rPr>
          <w:rFonts w:ascii="王漢宗粗鋼體一標準" w:eastAsia="王漢宗粗鋼體一標準"/>
          <w:szCs w:val="24"/>
        </w:rPr>
      </w:pPr>
      <w:r w:rsidRPr="00620B7B">
        <w:rPr>
          <w:rFonts w:ascii="王漢宗粗鋼體一標準" w:eastAsia="王漢宗粗鋼體一標準" w:hint="eastAsia"/>
          <w:szCs w:val="24"/>
        </w:rPr>
        <w:t>新住民口試，提供男聲、女聲二種</w:t>
      </w:r>
      <w:r w:rsidR="00B148CC" w:rsidRPr="00620B7B">
        <w:rPr>
          <w:rFonts w:ascii="王漢宗粗鋼體一標準" w:eastAsia="王漢宗粗鋼體一標準" w:hint="eastAsia"/>
          <w:szCs w:val="24"/>
        </w:rPr>
        <w:t>聲音</w:t>
      </w:r>
      <w:r w:rsidR="00D45054" w:rsidRPr="00620B7B">
        <w:rPr>
          <w:rFonts w:ascii="王漢宗粗鋼體一標準" w:eastAsia="王漢宗粗鋼體一標準" w:hint="eastAsia"/>
          <w:szCs w:val="24"/>
        </w:rPr>
        <w:t>，可循環撥放。</w:t>
      </w:r>
    </w:p>
    <w:p w:rsidR="00D45054" w:rsidRDefault="006721E3" w:rsidP="00620B7B">
      <w:pPr>
        <w:spacing w:line="36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a.點按題目後將會以國語語音的方式</w:t>
      </w:r>
      <w:r w:rsidR="00B148CC" w:rsidRPr="00D45054">
        <w:rPr>
          <w:rFonts w:ascii="王漢宗粗鋼體一標準" w:eastAsia="王漢宗粗鋼體一標準" w:hint="eastAsia"/>
          <w:szCs w:val="24"/>
        </w:rPr>
        <w:t>播放該</w:t>
      </w:r>
      <w:r w:rsidR="00D45054" w:rsidRPr="00D45054">
        <w:rPr>
          <w:rFonts w:ascii="王漢宗粗鋼體一標準" w:eastAsia="王漢宗粗鋼體一標準" w:hint="eastAsia"/>
          <w:szCs w:val="24"/>
        </w:rPr>
        <w:t>題目及</w:t>
      </w:r>
      <w:r w:rsidR="00620B7B" w:rsidRPr="00D45054">
        <w:rPr>
          <w:rFonts w:ascii="王漢宗粗鋼體一標準" w:eastAsia="王漢宗粗鋼體一標準" w:hint="eastAsia"/>
          <w:szCs w:val="24"/>
        </w:rPr>
        <w:t>答案。</w:t>
      </w:r>
      <w:r w:rsidR="00620B7B">
        <w:rPr>
          <w:rFonts w:ascii="王漢宗粗鋼體一標準" w:eastAsia="王漢宗粗鋼體一標準" w:hint="eastAsia"/>
          <w:szCs w:val="24"/>
        </w:rPr>
        <w:t xml:space="preserve">  </w:t>
      </w:r>
    </w:p>
    <w:p w:rsidR="00B148CC" w:rsidRPr="00D45054" w:rsidRDefault="006721E3" w:rsidP="00620B7B">
      <w:pPr>
        <w:spacing w:line="36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b.點按循環播放則會依序撥放題目及</w:t>
      </w:r>
      <w:r w:rsidR="00B148CC" w:rsidRPr="00D45054">
        <w:rPr>
          <w:rFonts w:ascii="王漢宗粗鋼體一標準" w:eastAsia="王漢宗粗鋼體一標準" w:hint="eastAsia"/>
          <w:szCs w:val="24"/>
        </w:rPr>
        <w:t>答案。</w:t>
      </w:r>
    </w:p>
    <w:p w:rsidR="006721E3" w:rsidRPr="00D45054" w:rsidRDefault="00620B7B" w:rsidP="00620B7B">
      <w:pPr>
        <w:spacing w:line="36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noProof/>
          <w:color w:val="EEECE1" w:themeColor="background2"/>
          <w:szCs w:val="24"/>
          <w:highlight w:val="dark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222885</wp:posOffset>
            </wp:positionV>
            <wp:extent cx="1565910" cy="2777490"/>
            <wp:effectExtent l="0" t="0" r="0" b="3810"/>
            <wp:wrapThrough wrapText="bothSides">
              <wp:wrapPolygon edited="0">
                <wp:start x="0" y="0"/>
                <wp:lineTo x="0" y="21481"/>
                <wp:lineTo x="21285" y="21481"/>
                <wp:lineTo x="21285" y="0"/>
                <wp:lineTo x="0" y="0"/>
              </wp:wrapPolygon>
            </wp:wrapThrough>
            <wp:docPr id="7" name="圖片 7" descr="Screenshot_2015-03-25-15-47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Screenshot_2015-03-25-15-47-5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1E3" w:rsidRPr="00D45054">
        <w:rPr>
          <w:rFonts w:ascii="王漢宗粗鋼體一標準" w:eastAsia="王漢宗粗鋼體一標準" w:hint="eastAsia"/>
          <w:szCs w:val="24"/>
        </w:rPr>
        <w:t>1.1點按下拉選單可選擇口試題庫。</w:t>
      </w:r>
    </w:p>
    <w:p w:rsidR="006721E3" w:rsidRPr="00D45054" w:rsidRDefault="00620B7B" w:rsidP="00620B7B">
      <w:pPr>
        <w:spacing w:line="36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noProof/>
          <w:color w:val="EEECE1" w:themeColor="background2"/>
          <w:szCs w:val="24"/>
          <w:highlight w:val="darkYello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5353685</wp:posOffset>
            </wp:positionH>
            <wp:positionV relativeFrom="paragraph">
              <wp:posOffset>208280</wp:posOffset>
            </wp:positionV>
            <wp:extent cx="1635760" cy="2912110"/>
            <wp:effectExtent l="0" t="0" r="2540" b="2540"/>
            <wp:wrapThrough wrapText="bothSides">
              <wp:wrapPolygon edited="0">
                <wp:start x="0" y="0"/>
                <wp:lineTo x="0" y="21478"/>
                <wp:lineTo x="21382" y="21478"/>
                <wp:lineTo x="21382" y="0"/>
                <wp:lineTo x="0" y="0"/>
              </wp:wrapPolygon>
            </wp:wrapThrough>
            <wp:docPr id="11" name="圖片 11" descr="Screenshot_2015-03-30-18-09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2015-03-30-18-09-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1E3" w:rsidRPr="00D45054">
        <w:rPr>
          <w:rFonts w:ascii="王漢宗粗鋼體一標準" w:eastAsia="王漢宗粗鋼體一標準" w:hint="eastAsia"/>
          <w:szCs w:val="24"/>
        </w:rPr>
        <w:t>2.新住民筆試，提供筆試題庫。</w:t>
      </w:r>
    </w:p>
    <w:p w:rsidR="006721E3" w:rsidRPr="00D45054" w:rsidRDefault="006721E3" w:rsidP="00620B7B">
      <w:pPr>
        <w:spacing w:line="36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2.1點按下拉選單可選擇筆試題庫。</w:t>
      </w:r>
    </w:p>
    <w:p w:rsidR="006721E3" w:rsidRPr="00D45054" w:rsidRDefault="006721E3" w:rsidP="00620B7B">
      <w:pPr>
        <w:spacing w:line="36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3.駕照模擬考，介接監理站模擬考網頁</w:t>
      </w:r>
      <w:r w:rsidR="00D45054" w:rsidRPr="00D45054">
        <w:rPr>
          <w:rFonts w:ascii="王漢宗粗鋼體一標準" w:eastAsia="王漢宗粗鋼體一標準" w:hint="eastAsia"/>
          <w:szCs w:val="24"/>
        </w:rPr>
        <w:t>提供8種語系及</w:t>
      </w:r>
    </w:p>
    <w:p w:rsidR="00342676" w:rsidRDefault="00342676" w:rsidP="00342676">
      <w:pPr>
        <w:spacing w:line="360" w:lineRule="exact"/>
        <w:ind w:firstLineChars="50" w:firstLine="120"/>
        <w:rPr>
          <w:rFonts w:ascii="王漢宗粗鋼體一標準" w:eastAsia="王漢宗粗鋼體一標準"/>
          <w:szCs w:val="24"/>
        </w:rPr>
      </w:pPr>
      <w:r w:rsidRPr="00342676">
        <w:rPr>
          <w:rFonts w:ascii="王漢宗粗鋼體一標準" w:eastAsia="王漢宗粗鋼體一標準" w:hint="eastAsia"/>
          <w:szCs w:val="24"/>
        </w:rPr>
        <w:t>及駕照種類題庫。</w:t>
      </w:r>
    </w:p>
    <w:p w:rsidR="006721E3" w:rsidRPr="00D45054" w:rsidRDefault="006721E3" w:rsidP="00620B7B">
      <w:pPr>
        <w:spacing w:line="36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3.1提供筆試、口試題庫。</w:t>
      </w:r>
    </w:p>
    <w:p w:rsidR="006721E3" w:rsidRPr="00D45054" w:rsidRDefault="006721E3" w:rsidP="00620B7B">
      <w:pPr>
        <w:spacing w:line="36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註一、文字語音由工研院提供。</w:t>
      </w:r>
    </w:p>
    <w:p w:rsidR="006721E3" w:rsidRPr="00D45054" w:rsidRDefault="006721E3" w:rsidP="00620B7B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註二、語音撥放功能會與網路速度有關。</w:t>
      </w:r>
    </w:p>
    <w:p w:rsidR="00342676" w:rsidRDefault="006721E3" w:rsidP="00620B7B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註三、監理站語音題庫功能，該管理單位尚未支援智</w:t>
      </w:r>
      <w:r w:rsidR="00342676">
        <w:rPr>
          <w:rFonts w:ascii="王漢宗粗鋼體一標準" w:eastAsia="王漢宗粗鋼體一標準" w:hint="eastAsia"/>
          <w:szCs w:val="24"/>
        </w:rPr>
        <w:t xml:space="preserve"> </w:t>
      </w:r>
    </w:p>
    <w:p w:rsidR="006721E3" w:rsidRDefault="006721E3" w:rsidP="00342676">
      <w:pPr>
        <w:spacing w:line="380" w:lineRule="exact"/>
        <w:ind w:firstLineChars="300" w:firstLine="720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慧手機使用。</w:t>
      </w:r>
    </w:p>
    <w:p w:rsidR="00620B7B" w:rsidRDefault="00620B7B" w:rsidP="00B148CC">
      <w:pPr>
        <w:spacing w:line="420" w:lineRule="exact"/>
        <w:rPr>
          <w:rFonts w:ascii="王漢宗粗鋼體一標準" w:eastAsia="王漢宗粗鋼體一標準"/>
          <w:szCs w:val="24"/>
        </w:rPr>
      </w:pPr>
    </w:p>
    <w:p w:rsidR="00D45054" w:rsidRPr="00D45054" w:rsidRDefault="00D45054" w:rsidP="00D45054">
      <w:pPr>
        <w:spacing w:line="420" w:lineRule="exact"/>
        <w:rPr>
          <w:rFonts w:ascii="王漢宗粗鋼體一標準" w:eastAsia="王漢宗粗鋼體一標準"/>
          <w:color w:val="EEECE1" w:themeColor="background2"/>
          <w:sz w:val="28"/>
          <w:szCs w:val="28"/>
          <w:highlight w:val="darkYellow"/>
        </w:rPr>
      </w:pPr>
      <w:r w:rsidRPr="00D45054"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</w:rPr>
        <w:t>功能說明(其他相關資訊)</w:t>
      </w:r>
      <w:r w:rsidR="00620B7B">
        <w:rPr>
          <w:rFonts w:ascii="王漢宗粗鋼體一標準" w:eastAsia="王漢宗粗鋼體一標準" w:hint="eastAsia"/>
          <w:color w:val="EEECE1" w:themeColor="background2"/>
          <w:sz w:val="28"/>
          <w:szCs w:val="28"/>
          <w:highlight w:val="darkYellow"/>
        </w:rPr>
        <w:t xml:space="preserve">  </w:t>
      </w:r>
    </w:p>
    <w:p w:rsidR="00D45054" w:rsidRPr="00D45054" w:rsidRDefault="00D45054" w:rsidP="00D45054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提供戶政、觀光等共15項資訊。</w:t>
      </w:r>
    </w:p>
    <w:p w:rsidR="00D45054" w:rsidRPr="00D45054" w:rsidRDefault="00D45054" w:rsidP="00D45054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 xml:space="preserve"> 1.戶政—提供戶政服務網及東、西區戶政事務所網頁。</w:t>
      </w:r>
    </w:p>
    <w:p w:rsidR="00D45054" w:rsidRPr="00D45054" w:rsidRDefault="00B55D2E" w:rsidP="00D45054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97155</wp:posOffset>
            </wp:positionV>
            <wp:extent cx="1828165" cy="3253740"/>
            <wp:effectExtent l="0" t="0" r="635" b="3810"/>
            <wp:wrapThrough wrapText="bothSides">
              <wp:wrapPolygon edited="0">
                <wp:start x="0" y="0"/>
                <wp:lineTo x="0" y="21499"/>
                <wp:lineTo x="21382" y="21499"/>
                <wp:lineTo x="21382" y="0"/>
                <wp:lineTo x="0" y="0"/>
              </wp:wrapPolygon>
            </wp:wrapThrough>
            <wp:docPr id="17" name="圖片 17" descr="Screenshot_2015-03-30-18-09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15-03-30-18-09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054" w:rsidRPr="00D45054">
        <w:rPr>
          <w:rFonts w:ascii="王漢宗粗鋼體一標準" w:eastAsia="王漢宗粗鋼體一標準" w:hint="eastAsia"/>
          <w:szCs w:val="24"/>
        </w:rPr>
        <w:t xml:space="preserve"> </w:t>
      </w:r>
      <w:r w:rsidR="00342676">
        <w:rPr>
          <w:rFonts w:ascii="王漢宗粗鋼體一標準" w:eastAsia="王漢宗粗鋼體一標準" w:hint="eastAsia"/>
          <w:szCs w:val="24"/>
        </w:rPr>
        <w:t>2</w:t>
      </w:r>
      <w:r w:rsidR="00D45054" w:rsidRPr="00D45054">
        <w:rPr>
          <w:rFonts w:ascii="王漢宗粗鋼體一標準" w:eastAsia="王漢宗粗鋼體一標準" w:hint="eastAsia"/>
          <w:szCs w:val="24"/>
        </w:rPr>
        <w:t>.觀光—提供嘉義市觀光旅遊網網頁。</w:t>
      </w:r>
    </w:p>
    <w:p w:rsidR="00D45054" w:rsidRPr="00D45054" w:rsidRDefault="00342676" w:rsidP="00D45054">
      <w:pPr>
        <w:spacing w:line="380" w:lineRule="exact"/>
        <w:rPr>
          <w:rFonts w:ascii="王漢宗粗鋼體一標準" w:eastAsia="王漢宗粗鋼體一標準"/>
          <w:szCs w:val="24"/>
        </w:rPr>
      </w:pPr>
      <w:r>
        <w:rPr>
          <w:rFonts w:ascii="王漢宗粗鋼體一標準" w:eastAsia="王漢宗粗鋼體一標準" w:hint="eastAsia"/>
          <w:szCs w:val="24"/>
        </w:rPr>
        <w:t>3</w:t>
      </w:r>
      <w:r w:rsidR="00D45054" w:rsidRPr="00D45054">
        <w:rPr>
          <w:rFonts w:ascii="王漢宗粗鋼體一標準" w:eastAsia="王漢宗粗鋼體一標準" w:hint="eastAsia"/>
          <w:szCs w:val="24"/>
        </w:rPr>
        <w:t>.地政—提供嘉義市政府地政處網頁。</w:t>
      </w:r>
    </w:p>
    <w:p w:rsidR="00D45054" w:rsidRPr="00D45054" w:rsidRDefault="00342676" w:rsidP="00D45054">
      <w:pPr>
        <w:spacing w:line="380" w:lineRule="exact"/>
        <w:rPr>
          <w:rFonts w:ascii="王漢宗粗鋼體一標準" w:eastAsia="王漢宗粗鋼體一標準"/>
          <w:szCs w:val="24"/>
        </w:rPr>
      </w:pPr>
      <w:r>
        <w:rPr>
          <w:rFonts w:ascii="王漢宗粗鋼體一標準" w:eastAsia="王漢宗粗鋼體一標準" w:hint="eastAsia"/>
          <w:szCs w:val="24"/>
        </w:rPr>
        <w:t>4.</w:t>
      </w:r>
      <w:r w:rsidR="00D45054" w:rsidRPr="00D45054">
        <w:rPr>
          <w:rFonts w:ascii="王漢宗粗鋼體一標準" w:eastAsia="王漢宗粗鋼體一標準" w:hint="eastAsia"/>
          <w:szCs w:val="24"/>
        </w:rPr>
        <w:t>.文化—提供文化局PDA網頁。</w:t>
      </w:r>
    </w:p>
    <w:p w:rsidR="00D45054" w:rsidRPr="00D45054" w:rsidRDefault="00342676" w:rsidP="00D45054">
      <w:pPr>
        <w:spacing w:line="380" w:lineRule="exact"/>
        <w:rPr>
          <w:rFonts w:ascii="王漢宗粗鋼體一標準" w:eastAsia="王漢宗粗鋼體一標準"/>
          <w:szCs w:val="24"/>
        </w:rPr>
      </w:pPr>
      <w:r>
        <w:rPr>
          <w:rFonts w:ascii="王漢宗粗鋼體一標準" w:eastAsia="王漢宗粗鋼體一標準" w:hint="eastAsia"/>
          <w:szCs w:val="24"/>
        </w:rPr>
        <w:t>5.</w:t>
      </w:r>
      <w:r w:rsidR="00D45054" w:rsidRPr="00D45054">
        <w:rPr>
          <w:rFonts w:ascii="王漢宗粗鋼體一標準" w:eastAsia="王漢宗粗鋼體一標準" w:hint="eastAsia"/>
          <w:szCs w:val="24"/>
        </w:rPr>
        <w:t>.門牌查詢—提供</w:t>
      </w:r>
      <w:r w:rsidR="00B55D2E" w:rsidRPr="00B55D2E">
        <w:rPr>
          <w:rFonts w:ascii="王漢宗粗鋼體一標準" w:eastAsia="王漢宗粗鋼體一標準" w:hint="eastAsia"/>
          <w:szCs w:val="24"/>
        </w:rPr>
        <w:t>內政部建置國土資訊</w:t>
      </w:r>
      <w:r w:rsidR="00D45054" w:rsidRPr="00D45054">
        <w:rPr>
          <w:rFonts w:ascii="王漢宗粗鋼體一標準" w:eastAsia="王漢宗粗鋼體一標準" w:hint="eastAsia"/>
          <w:szCs w:val="24"/>
        </w:rPr>
        <w:t>門牌定位查詢功能。</w:t>
      </w:r>
    </w:p>
    <w:p w:rsidR="00D45054" w:rsidRPr="00D45054" w:rsidRDefault="00342676" w:rsidP="00D45054">
      <w:pPr>
        <w:spacing w:line="380" w:lineRule="exact"/>
        <w:rPr>
          <w:rFonts w:ascii="王漢宗粗鋼體一標準" w:eastAsia="王漢宗粗鋼體一標準"/>
          <w:szCs w:val="24"/>
        </w:rPr>
      </w:pPr>
      <w:r>
        <w:rPr>
          <w:rFonts w:ascii="王漢宗粗鋼體一標準" w:eastAsia="王漢宗粗鋼體一標準" w:hint="eastAsia"/>
          <w:szCs w:val="24"/>
        </w:rPr>
        <w:t>6.</w:t>
      </w:r>
      <w:r w:rsidR="00D45054" w:rsidRPr="00D45054">
        <w:rPr>
          <w:rFonts w:ascii="王漢宗粗鋼體一標準" w:eastAsia="王漢宗粗鋼體一標準" w:hint="eastAsia"/>
          <w:szCs w:val="24"/>
        </w:rPr>
        <w:t>.戶政導航—提供東、西區戶政事務所簡易導航功能。</w:t>
      </w:r>
    </w:p>
    <w:p w:rsidR="00D45054" w:rsidRPr="00D45054" w:rsidRDefault="00342676" w:rsidP="00D45054">
      <w:pPr>
        <w:spacing w:line="380" w:lineRule="exact"/>
        <w:rPr>
          <w:rFonts w:ascii="王漢宗粗鋼體一標準" w:eastAsia="王漢宗粗鋼體一標準"/>
          <w:szCs w:val="24"/>
        </w:rPr>
      </w:pPr>
      <w:r>
        <w:rPr>
          <w:rFonts w:ascii="王漢宗粗鋼體一標準" w:eastAsia="王漢宗粗鋼體一標準" w:hint="eastAsia"/>
          <w:szCs w:val="24"/>
        </w:rPr>
        <w:t>7.</w:t>
      </w:r>
      <w:r w:rsidR="00D45054" w:rsidRPr="00D45054">
        <w:rPr>
          <w:rFonts w:ascii="王漢宗粗鋼體一標準" w:eastAsia="王漢宗粗鋼體一標準" w:hint="eastAsia"/>
          <w:szCs w:val="24"/>
        </w:rPr>
        <w:t>人口統計—提供目前全市、東、西區人口統計資料。</w:t>
      </w:r>
    </w:p>
    <w:p w:rsidR="00D45054" w:rsidRPr="00D45054" w:rsidRDefault="00342676" w:rsidP="00D45054">
      <w:pPr>
        <w:spacing w:line="380" w:lineRule="exact"/>
        <w:rPr>
          <w:rFonts w:ascii="王漢宗粗鋼體一標準" w:eastAsia="王漢宗粗鋼體一標準"/>
          <w:szCs w:val="24"/>
        </w:rPr>
      </w:pPr>
      <w:r>
        <w:rPr>
          <w:rFonts w:ascii="王漢宗粗鋼體一標準" w:eastAsia="王漢宗粗鋼體一標準" w:hint="eastAsia"/>
          <w:szCs w:val="24"/>
        </w:rPr>
        <w:t>8.</w:t>
      </w:r>
      <w:r w:rsidR="00D45054" w:rsidRPr="00D45054">
        <w:rPr>
          <w:rFonts w:ascii="王漢宗粗鋼體一標準" w:eastAsia="王漢宗粗鋼體一標準" w:hint="eastAsia"/>
          <w:szCs w:val="24"/>
        </w:rPr>
        <w:t>.到府服務—提供東、西區戶政事務所到府服務申請。</w:t>
      </w:r>
    </w:p>
    <w:p w:rsidR="00D45054" w:rsidRPr="00D45054" w:rsidRDefault="00D45054" w:rsidP="00D45054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10.車位查詢—提供嘉義市公有停車場目前車位查詢。</w:t>
      </w:r>
    </w:p>
    <w:p w:rsidR="00B55D2E" w:rsidRDefault="00D45054" w:rsidP="00D45054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11.停車繳費查詢—提供以車牌號碼查詢路邊停車未繳</w:t>
      </w:r>
      <w:r w:rsidR="00B55D2E">
        <w:rPr>
          <w:rFonts w:ascii="王漢宗粗鋼體一標準" w:eastAsia="王漢宗粗鋼體一標準" w:hint="eastAsia"/>
          <w:szCs w:val="24"/>
        </w:rPr>
        <w:t>費</w:t>
      </w:r>
      <w:r w:rsidRPr="00D45054">
        <w:rPr>
          <w:rFonts w:ascii="王漢宗粗鋼體一標準" w:eastAsia="王漢宗粗鋼體一標準" w:hint="eastAsia"/>
          <w:szCs w:val="24"/>
        </w:rPr>
        <w:t>資料。</w:t>
      </w:r>
    </w:p>
    <w:p w:rsidR="00D45054" w:rsidRPr="00D45054" w:rsidRDefault="00D45054" w:rsidP="00D45054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12.發票對獎—提供財政部統一發票最新</w:t>
      </w:r>
      <w:r w:rsidR="00B55D2E">
        <w:rPr>
          <w:rFonts w:ascii="王漢宗粗鋼體一標準" w:eastAsia="王漢宗粗鋼體一標準" w:hint="eastAsia"/>
          <w:szCs w:val="24"/>
        </w:rPr>
        <w:t>對獎號碼</w:t>
      </w:r>
      <w:r w:rsidRPr="00D45054">
        <w:rPr>
          <w:rFonts w:ascii="王漢宗粗鋼體一標準" w:eastAsia="王漢宗粗鋼體一標準" w:hint="eastAsia"/>
          <w:szCs w:val="24"/>
        </w:rPr>
        <w:t>資料。</w:t>
      </w:r>
    </w:p>
    <w:p w:rsidR="00D45054" w:rsidRPr="00D45054" w:rsidRDefault="00D45054" w:rsidP="00D45054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13.市府APP—提供目前嘉義市政府所提供民眾的APP清單。</w:t>
      </w:r>
    </w:p>
    <w:p w:rsidR="00D45054" w:rsidRPr="00D45054" w:rsidRDefault="00D45054" w:rsidP="00D45054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14.各里簡介—提供東、西區區公所網頁。</w:t>
      </w:r>
    </w:p>
    <w:p w:rsidR="00D45054" w:rsidRPr="00D45054" w:rsidRDefault="00D45054" w:rsidP="00D45054">
      <w:pPr>
        <w:spacing w:line="380" w:lineRule="exact"/>
        <w:rPr>
          <w:rFonts w:ascii="王漢宗粗鋼體一標準" w:eastAsia="王漢宗粗鋼體一標準"/>
          <w:szCs w:val="24"/>
        </w:rPr>
      </w:pPr>
      <w:r w:rsidRPr="00D45054">
        <w:rPr>
          <w:rFonts w:ascii="王漢宗粗鋼體一標準" w:eastAsia="王漢宗粗鋼體一標準" w:hint="eastAsia"/>
          <w:szCs w:val="24"/>
        </w:rPr>
        <w:t>15.聯絡我們—提供民眾透過電子郵件將建議傳送給戶政科承辦人員(shiow@ems.chiayi.gov.tw)。</w:t>
      </w:r>
    </w:p>
    <w:sectPr w:rsidR="00D45054" w:rsidRPr="00D45054" w:rsidSect="00944F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116" w:rsidRDefault="00514116" w:rsidP="00FC126A">
      <w:r>
        <w:separator/>
      </w:r>
    </w:p>
  </w:endnote>
  <w:endnote w:type="continuationSeparator" w:id="0">
    <w:p w:rsidR="00514116" w:rsidRDefault="00514116" w:rsidP="00FC12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王漢宗粗鋼體一標準">
    <w:altName w:val="Arial Unicode MS"/>
    <w:charset w:val="88"/>
    <w:family w:val="roman"/>
    <w:pitch w:val="variable"/>
    <w:sig w:usb0="00000010" w:usb1="38CFFC78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116" w:rsidRDefault="00514116" w:rsidP="00FC126A">
      <w:r>
        <w:separator/>
      </w:r>
    </w:p>
  </w:footnote>
  <w:footnote w:type="continuationSeparator" w:id="0">
    <w:p w:rsidR="00514116" w:rsidRDefault="00514116" w:rsidP="00FC12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55DF6"/>
    <w:multiLevelType w:val="hybridMultilevel"/>
    <w:tmpl w:val="9E186E70"/>
    <w:lvl w:ilvl="0" w:tplc="24F8C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92F5F81"/>
    <w:multiLevelType w:val="hybridMultilevel"/>
    <w:tmpl w:val="B6AEC016"/>
    <w:lvl w:ilvl="0" w:tplc="4DAAF5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4FE1"/>
    <w:rsid w:val="00072141"/>
    <w:rsid w:val="001F0DFB"/>
    <w:rsid w:val="0020017D"/>
    <w:rsid w:val="00342676"/>
    <w:rsid w:val="00514116"/>
    <w:rsid w:val="005D22C5"/>
    <w:rsid w:val="00620B7B"/>
    <w:rsid w:val="006721E3"/>
    <w:rsid w:val="008B7270"/>
    <w:rsid w:val="00931F5C"/>
    <w:rsid w:val="00944FE1"/>
    <w:rsid w:val="00A020D7"/>
    <w:rsid w:val="00B148CC"/>
    <w:rsid w:val="00B55D2E"/>
    <w:rsid w:val="00D45054"/>
    <w:rsid w:val="00FC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E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4F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20B7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C126A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C126A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E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4F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20B7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C126A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C126A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民政處戶政科吳彩秀</dc:creator>
  <cp:lastModifiedBy>Administrator</cp:lastModifiedBy>
  <cp:revision>2</cp:revision>
  <cp:lastPrinted>2015-05-14T02:28:00Z</cp:lastPrinted>
  <dcterms:created xsi:type="dcterms:W3CDTF">2015-05-20T07:21:00Z</dcterms:created>
  <dcterms:modified xsi:type="dcterms:W3CDTF">2015-05-20T07:21:00Z</dcterms:modified>
</cp:coreProperties>
</file>